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711DB" w14:textId="77777777" w:rsidR="00EC67FE" w:rsidRDefault="00EC67FE" w:rsidP="00EC67FE">
      <w:pPr>
        <w:pStyle w:val="Heading3"/>
        <w:numPr>
          <w:ilvl w:val="0"/>
          <w:numId w:val="0"/>
        </w:numPr>
        <w:ind w:left="710"/>
      </w:pPr>
      <w:bookmarkStart w:id="0" w:name="_Toc97626148"/>
      <w:r>
        <w:t>WZÓR KARTY KONTROLNEJ DO PROCEDURY ZAMYKANIA OKRESÓW SPRAWOZDAWCZYCH – KK-28/08</w:t>
      </w:r>
      <w:bookmarkEnd w:id="0"/>
    </w:p>
    <w:p w14:paraId="16B50030" w14:textId="699746CA" w:rsidR="00EC67FE" w:rsidRDefault="00EC67FE" w:rsidP="00EC67FE">
      <w:r>
        <w:t xml:space="preserve"> </w:t>
      </w:r>
      <w:r>
        <w:rPr>
          <w:noProof/>
        </w:rPr>
        <w:drawing>
          <wp:inline distT="0" distB="0" distL="0" distR="0" wp14:anchorId="707016A3" wp14:editId="61F0AFDB">
            <wp:extent cx="5760720" cy="66586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5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4EE35" w14:textId="363AAD41" w:rsidR="00EC67FE" w:rsidRDefault="00EC67FE" w:rsidP="00EC67FE">
      <w:pPr>
        <w:pStyle w:val="BodyText3"/>
        <w:jc w:val="left"/>
      </w:pPr>
      <w:r>
        <w:rPr>
          <w:noProof/>
        </w:rPr>
        <w:lastRenderedPageBreak/>
        <w:drawing>
          <wp:inline distT="0" distB="0" distL="0" distR="0" wp14:anchorId="17216547" wp14:editId="65242209">
            <wp:extent cx="5760720" cy="81451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3EB5C" w14:textId="5BC326A4" w:rsidR="00F50906" w:rsidRDefault="00EC67FE" w:rsidP="00EC67FE">
      <w:r>
        <w:rPr>
          <w:bCs/>
        </w:rPr>
        <w:br w:type="page"/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7FE"/>
    <w:rsid w:val="00052A14"/>
    <w:rsid w:val="00E8219A"/>
    <w:rsid w:val="00EC67FE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664F"/>
  <w15:chartTrackingRefBased/>
  <w15:docId w15:val="{29F5176F-F4DF-497B-A5B5-93A80CE2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C67F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C67F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C67F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C67F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C67F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C67F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C67F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C67F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C67F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67F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C67F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C67F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C67F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C67F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C67F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C67F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C67FE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3">
    <w:name w:val="Body Text 3"/>
    <w:basedOn w:val="Normal"/>
    <w:link w:val="BodyText3Char"/>
    <w:semiHidden/>
    <w:unhideWhenUsed/>
    <w:rsid w:val="00EC67FE"/>
    <w:pPr>
      <w:jc w:val="both"/>
    </w:pPr>
  </w:style>
  <w:style w:type="character" w:customStyle="1" w:styleId="BodyText3Char">
    <w:name w:val="Body Text 3 Char"/>
    <w:basedOn w:val="DefaultParagraphFont"/>
    <w:link w:val="BodyText3"/>
    <w:semiHidden/>
    <w:rsid w:val="00EC67F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ek7">
    <w:name w:val="Nagłóek 7"/>
    <w:basedOn w:val="Normal"/>
    <w:rsid w:val="00EC67F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B9D33BE-AC10-4C51-8B11-AA799471559A}"/>
</file>

<file path=customXml/itemProps2.xml><?xml version="1.0" encoding="utf-8"?>
<ds:datastoreItem xmlns:ds="http://schemas.openxmlformats.org/officeDocument/2006/customXml" ds:itemID="{7429DA3D-8F6A-4139-BEBD-BC5FD093D310}"/>
</file>

<file path=customXml/itemProps3.xml><?xml version="1.0" encoding="utf-8"?>
<ds:datastoreItem xmlns:ds="http://schemas.openxmlformats.org/officeDocument/2006/customXml" ds:itemID="{BD60C56D-72CC-4372-A04B-BD0FC80E7F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</Words>
  <Characters>75</Characters>
  <Application>Microsoft Office Word</Application>
  <DocSecurity>0</DocSecurity>
  <Lines>1</Lines>
  <Paragraphs>1</Paragraphs>
  <ScaleCrop>false</ScaleCrop>
  <Company>KPMG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2022-10-13T15:17:00Z</dcterms:created>
  <dcterms:modified xsi:type="dcterms:W3CDTF">2022-10-13T15:18:00Z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